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80D1" w14:textId="77777777" w:rsidR="003433E9" w:rsidRPr="003433E9" w:rsidRDefault="003433E9" w:rsidP="003433E9">
      <w:pPr>
        <w:shd w:val="clear" w:color="auto" w:fill="FFFFFF"/>
        <w:spacing w:before="150" w:after="195" w:line="390" w:lineRule="atLeast"/>
        <w:ind w:firstLine="0"/>
        <w:outlineLvl w:val="0"/>
        <w:rPr>
          <w:rFonts w:ascii="Tahoma" w:eastAsia="Times New Roman" w:hAnsi="Tahoma" w:cs="Tahoma"/>
          <w:caps/>
          <w:color w:val="333333"/>
          <w:kern w:val="36"/>
          <w:sz w:val="36"/>
          <w:szCs w:val="36"/>
          <w:lang w:eastAsia="ru-RU"/>
        </w:rPr>
      </w:pPr>
      <w:r w:rsidRPr="003433E9">
        <w:rPr>
          <w:rFonts w:ascii="Tahoma" w:eastAsia="Times New Roman" w:hAnsi="Tahoma" w:cs="Tahoma"/>
          <w:caps/>
          <w:color w:val="333333"/>
          <w:kern w:val="36"/>
          <w:sz w:val="36"/>
          <w:szCs w:val="36"/>
          <w:lang w:eastAsia="ru-RU"/>
        </w:rPr>
        <w:t>ПУБЛИЧНАЯ ОФЕРТА</w:t>
      </w:r>
    </w:p>
    <w:p w14:paraId="4789A625" w14:textId="77777777" w:rsidR="003433E9" w:rsidRPr="003433E9" w:rsidRDefault="003433E9" w:rsidP="003433E9">
      <w:pPr>
        <w:shd w:val="clear" w:color="auto" w:fill="FFFFFF"/>
        <w:spacing w:after="100" w:afterAutospacing="1" w:line="450" w:lineRule="atLeast"/>
        <w:ind w:firstLine="0"/>
        <w:outlineLvl w:val="1"/>
        <w:rPr>
          <w:rFonts w:ascii="Tahoma" w:eastAsia="Times New Roman" w:hAnsi="Tahoma" w:cs="Tahoma"/>
          <w:caps/>
          <w:color w:val="333333"/>
          <w:sz w:val="30"/>
          <w:szCs w:val="30"/>
          <w:lang w:eastAsia="ru-RU"/>
        </w:rPr>
      </w:pPr>
      <w:r w:rsidRPr="003433E9">
        <w:rPr>
          <w:rFonts w:ascii="Tahoma" w:eastAsia="Times New Roman" w:hAnsi="Tahoma" w:cs="Tahoma"/>
          <w:caps/>
          <w:color w:val="333333"/>
          <w:sz w:val="30"/>
          <w:szCs w:val="30"/>
          <w:lang w:eastAsia="ru-RU"/>
        </w:rPr>
        <w:t>УСЛОВИЯ ПУБЛИЧНОЙ ОФЕРТЫ</w:t>
      </w:r>
    </w:p>
    <w:p w14:paraId="06B7B994"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1. ОСНОВНЫЕ ПОНЯТИЯ</w:t>
      </w:r>
    </w:p>
    <w:p w14:paraId="515717F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В настоящей оферте, если контекст не требует иного, нижеприведенные термины имеют следующие значения:</w:t>
      </w:r>
    </w:p>
    <w:p w14:paraId="153F3739" w14:textId="77777777"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«Оферта» – публичное предложение Продавца, адресованное любому физическому лицу (гражданину) о заключении с ним договора на изложенных в настоящей Оферте условиях, а также на основании ознакомления с описанием товара, представленным на нашем сайте.</w:t>
      </w:r>
    </w:p>
    <w:p w14:paraId="35364D0A" w14:textId="77777777"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«Акцепт» – полное и безоговорочное принятие Покупателем условий Оферты в момент оформления Заказа. Отправление формы Заказа путем нажатия (клика) на слово «Заказать» при выборе способа оплаты наличными денежными средствами, либо оплата Покупателем иными способами самостоятельно оформленного на сайте Заказа, означает согласие Покупателя с условиями настоящей Оферты.</w:t>
      </w:r>
    </w:p>
    <w:p w14:paraId="7F364F79" w14:textId="165ED9E4" w:rsidR="003433E9" w:rsidRPr="003433E9" w:rsidRDefault="003433E9" w:rsidP="00A42C6C">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 xml:space="preserve">«Интернет-магазин» – торговая площадка Продавца, расположенная в сети Интернет по адресу </w:t>
      </w:r>
      <w:hyperlink r:id="rId6" w:history="1">
        <w:proofErr w:type="gramStart"/>
        <w:r w:rsidR="00A42C6C" w:rsidRPr="00491146">
          <w:rPr>
            <w:rStyle w:val="a7"/>
            <w:rFonts w:ascii="Tahoma" w:eastAsia="Times New Roman" w:hAnsi="Tahoma" w:cs="Tahoma"/>
            <w:sz w:val="21"/>
            <w:szCs w:val="21"/>
            <w:lang w:eastAsia="ru-RU"/>
          </w:rPr>
          <w:t>https://myendorphin.ru</w:t>
        </w:r>
      </w:hyperlink>
      <w:r w:rsidR="00A42C6C">
        <w:rPr>
          <w:rFonts w:ascii="Tahoma" w:eastAsia="Times New Roman" w:hAnsi="Tahoma" w:cs="Tahoma"/>
          <w:color w:val="333333"/>
          <w:sz w:val="21"/>
          <w:szCs w:val="21"/>
          <w:lang w:eastAsia="ru-RU"/>
        </w:rPr>
        <w:t xml:space="preserve"> </w:t>
      </w:r>
      <w:r w:rsidRPr="003433E9">
        <w:rPr>
          <w:rFonts w:ascii="Tahoma" w:eastAsia="Times New Roman" w:hAnsi="Tahoma" w:cs="Tahoma"/>
          <w:color w:val="333333"/>
          <w:sz w:val="21"/>
          <w:szCs w:val="21"/>
          <w:lang w:eastAsia="ru-RU"/>
        </w:rPr>
        <w:t>,</w:t>
      </w:r>
      <w:proofErr w:type="gramEnd"/>
      <w:r w:rsidRPr="003433E9">
        <w:rPr>
          <w:rFonts w:ascii="Tahoma" w:eastAsia="Times New Roman" w:hAnsi="Tahoma" w:cs="Tahoma"/>
          <w:color w:val="333333"/>
          <w:sz w:val="21"/>
          <w:szCs w:val="21"/>
          <w:lang w:eastAsia="ru-RU"/>
        </w:rPr>
        <w:t xml:space="preserve"> имеющая в своем контенте каталог предлагаемых для продажи Товаров и интерактивный механизм оформления заказа на эти Товары с указанием цен, иной информации</w:t>
      </w:r>
    </w:p>
    <w:p w14:paraId="6193C2CD" w14:textId="4C98CC1E" w:rsidR="003433E9" w:rsidRPr="003433E9" w:rsidRDefault="003433E9" w:rsidP="00A42C6C">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 xml:space="preserve">«Сайт» – совокупность данных, доступных для просмотра Покупателями в сети Интернет в домене </w:t>
      </w:r>
      <w:hyperlink r:id="rId7" w:history="1">
        <w:proofErr w:type="gramStart"/>
        <w:r w:rsidR="00A42C6C" w:rsidRPr="00491146">
          <w:rPr>
            <w:rStyle w:val="a7"/>
            <w:rFonts w:ascii="Tahoma" w:eastAsia="Times New Roman" w:hAnsi="Tahoma" w:cs="Tahoma"/>
            <w:sz w:val="21"/>
            <w:szCs w:val="21"/>
            <w:lang w:eastAsia="ru-RU"/>
          </w:rPr>
          <w:t>https://myendorphin.ru</w:t>
        </w:r>
      </w:hyperlink>
      <w:r w:rsidR="00A42C6C">
        <w:rPr>
          <w:rFonts w:ascii="Tahoma" w:eastAsia="Times New Roman" w:hAnsi="Tahoma" w:cs="Tahoma"/>
          <w:color w:val="333333"/>
          <w:sz w:val="21"/>
          <w:szCs w:val="21"/>
          <w:lang w:eastAsia="ru-RU"/>
        </w:rPr>
        <w:t xml:space="preserve"> </w:t>
      </w:r>
      <w:r w:rsidRPr="003433E9">
        <w:rPr>
          <w:rFonts w:ascii="Tahoma" w:eastAsia="Times New Roman" w:hAnsi="Tahoma" w:cs="Tahoma"/>
          <w:color w:val="333333"/>
          <w:sz w:val="21"/>
          <w:szCs w:val="21"/>
          <w:lang w:eastAsia="ru-RU"/>
        </w:rPr>
        <w:t>.</w:t>
      </w:r>
      <w:proofErr w:type="gramEnd"/>
    </w:p>
    <w:p w14:paraId="7CA51766" w14:textId="05230BC8"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«Продавец» –</w:t>
      </w:r>
      <w:r>
        <w:rPr>
          <w:rFonts w:ascii="Tahoma" w:eastAsia="Times New Roman" w:hAnsi="Tahoma" w:cs="Tahoma"/>
          <w:color w:val="333333"/>
          <w:sz w:val="21"/>
          <w:szCs w:val="21"/>
          <w:lang w:eastAsia="ru-RU"/>
        </w:rPr>
        <w:t xml:space="preserve"> </w:t>
      </w:r>
      <w:proofErr w:type="spellStart"/>
      <w:r w:rsidRPr="00374368">
        <w:rPr>
          <w:rFonts w:ascii="Tahoma" w:eastAsia="Times New Roman" w:hAnsi="Tahoma" w:cs="Tahoma"/>
          <w:color w:val="333333"/>
          <w:sz w:val="21"/>
          <w:szCs w:val="21"/>
          <w:lang w:eastAsia="ru-RU"/>
        </w:rPr>
        <w:t>ИП</w:t>
      </w:r>
      <w:proofErr w:type="spellEnd"/>
      <w:r w:rsidRPr="00374368">
        <w:rPr>
          <w:rFonts w:ascii="Tahoma" w:eastAsia="Times New Roman" w:hAnsi="Tahoma" w:cs="Tahoma"/>
          <w:color w:val="333333"/>
          <w:sz w:val="21"/>
          <w:szCs w:val="21"/>
          <w:lang w:eastAsia="ru-RU"/>
        </w:rPr>
        <w:t xml:space="preserve"> </w:t>
      </w:r>
      <w:r w:rsidR="00BC3EA4">
        <w:rPr>
          <w:rFonts w:ascii="Tahoma" w:eastAsia="Times New Roman" w:hAnsi="Tahoma" w:cs="Tahoma"/>
          <w:color w:val="333333"/>
          <w:sz w:val="21"/>
          <w:szCs w:val="21"/>
          <w:lang w:eastAsia="ru-RU"/>
        </w:rPr>
        <w:t xml:space="preserve">Кудрявцева </w:t>
      </w:r>
      <w:proofErr w:type="spellStart"/>
      <w:r w:rsidR="00BC3EA4">
        <w:rPr>
          <w:rFonts w:ascii="Tahoma" w:eastAsia="Times New Roman" w:hAnsi="Tahoma" w:cs="Tahoma"/>
          <w:color w:val="333333"/>
          <w:sz w:val="21"/>
          <w:szCs w:val="21"/>
          <w:lang w:eastAsia="ru-RU"/>
        </w:rPr>
        <w:t>И.Н</w:t>
      </w:r>
      <w:proofErr w:type="spellEnd"/>
      <w:r w:rsidR="00A42C6C" w:rsidRPr="00A42C6C">
        <w:rPr>
          <w:rFonts w:ascii="Tahoma" w:eastAsia="Times New Roman" w:hAnsi="Tahoma" w:cs="Tahoma"/>
          <w:color w:val="333333"/>
          <w:sz w:val="21"/>
          <w:szCs w:val="21"/>
          <w:lang w:eastAsia="ru-RU"/>
        </w:rPr>
        <w:t xml:space="preserve"> </w:t>
      </w:r>
      <w:r w:rsidRPr="003433E9">
        <w:rPr>
          <w:rFonts w:ascii="Tahoma" w:eastAsia="Times New Roman" w:hAnsi="Tahoma" w:cs="Tahoma"/>
          <w:color w:val="333333"/>
          <w:sz w:val="21"/>
          <w:szCs w:val="21"/>
          <w:lang w:eastAsia="ru-RU"/>
        </w:rPr>
        <w:t>- зарегистрированное в установленном порядке на территории Российской Федерации, осуществляющее реализацию Товаров Покупателям с помощью сети Интернет.</w:t>
      </w:r>
    </w:p>
    <w:p w14:paraId="647F9798" w14:textId="77777777"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«Покупатель» – физическое лицо, заключившее с Продавцом Договор на условиях Оферты, использующее приобретенные Товары/Услуги исключительно для личных, семейных, домашних и иных нужд, не связанных с осуществлением предпринимательской деятельности.</w:t>
      </w:r>
    </w:p>
    <w:p w14:paraId="0DE77FA8" w14:textId="4C39FC94"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«Товар» – объект купли-продажи, представленный к продаже в Интернет-магазине и размещенный в соответствующем разделе сайта Продавца.</w:t>
      </w:r>
    </w:p>
    <w:p w14:paraId="051916EB" w14:textId="77777777" w:rsidR="003433E9" w:rsidRPr="003433E9" w:rsidRDefault="003433E9" w:rsidP="003433E9">
      <w:pPr>
        <w:numPr>
          <w:ilvl w:val="0"/>
          <w:numId w:val="1"/>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«Заказ» - оформленная путем нажатия (клика) на слово «Заказать» заявка Покупателя на приобретение Товаров/Услуг, подтвержденная Продавцом.</w:t>
      </w:r>
    </w:p>
    <w:p w14:paraId="2E90E268"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2. ОБЩИЕ ПОЛОЖЕНИЯ</w:t>
      </w:r>
    </w:p>
    <w:p w14:paraId="074A69A1" w14:textId="65F45B2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Данный документ является официальным предложение</w:t>
      </w:r>
      <w:r w:rsidRPr="00374368">
        <w:rPr>
          <w:rFonts w:ascii="Tahoma" w:eastAsia="Times New Roman" w:hAnsi="Tahoma" w:cs="Tahoma"/>
          <w:color w:val="333333"/>
          <w:sz w:val="21"/>
          <w:szCs w:val="21"/>
          <w:lang w:eastAsia="ru-RU"/>
        </w:rPr>
        <w:t xml:space="preserve">м </w:t>
      </w:r>
      <w:proofErr w:type="spellStart"/>
      <w:r w:rsidR="0051597F" w:rsidRPr="00374368">
        <w:rPr>
          <w:rFonts w:ascii="Tahoma" w:eastAsia="Times New Roman" w:hAnsi="Tahoma" w:cs="Tahoma"/>
          <w:color w:val="333333"/>
          <w:sz w:val="21"/>
          <w:szCs w:val="21"/>
          <w:lang w:eastAsia="ru-RU"/>
        </w:rPr>
        <w:t>ИП</w:t>
      </w:r>
      <w:proofErr w:type="spellEnd"/>
      <w:r w:rsidR="0051597F" w:rsidRPr="00374368">
        <w:rPr>
          <w:rFonts w:ascii="Tahoma" w:eastAsia="Times New Roman" w:hAnsi="Tahoma" w:cs="Tahoma"/>
          <w:color w:val="333333"/>
          <w:sz w:val="21"/>
          <w:szCs w:val="21"/>
          <w:lang w:eastAsia="ru-RU"/>
        </w:rPr>
        <w:t xml:space="preserve"> Кудрявцева</w:t>
      </w:r>
      <w:r w:rsidR="0051597F">
        <w:rPr>
          <w:rFonts w:ascii="Tahoma" w:eastAsia="Times New Roman" w:hAnsi="Tahoma" w:cs="Tahoma"/>
          <w:color w:val="333333"/>
          <w:sz w:val="21"/>
          <w:szCs w:val="21"/>
          <w:lang w:eastAsia="ru-RU"/>
        </w:rPr>
        <w:t xml:space="preserve"> </w:t>
      </w:r>
      <w:proofErr w:type="spellStart"/>
      <w:r w:rsidR="0051597F">
        <w:rPr>
          <w:rFonts w:ascii="Tahoma" w:eastAsia="Times New Roman" w:hAnsi="Tahoma" w:cs="Tahoma"/>
          <w:color w:val="333333"/>
          <w:sz w:val="21"/>
          <w:szCs w:val="21"/>
          <w:lang w:eastAsia="ru-RU"/>
        </w:rPr>
        <w:t>И.Н</w:t>
      </w:r>
      <w:proofErr w:type="spellEnd"/>
      <w:r w:rsidR="0051597F">
        <w:rPr>
          <w:rFonts w:ascii="Tahoma" w:eastAsia="Times New Roman" w:hAnsi="Tahoma" w:cs="Tahoma"/>
          <w:color w:val="333333"/>
          <w:sz w:val="21"/>
          <w:szCs w:val="21"/>
          <w:lang w:eastAsia="ru-RU"/>
        </w:rPr>
        <w:t xml:space="preserve"> </w:t>
      </w:r>
      <w:r w:rsidRPr="003433E9">
        <w:rPr>
          <w:rFonts w:ascii="Tahoma" w:eastAsia="Times New Roman" w:hAnsi="Tahoma" w:cs="Tahoma"/>
          <w:color w:val="333333"/>
          <w:sz w:val="21"/>
          <w:szCs w:val="21"/>
          <w:lang w:eastAsia="ru-RU"/>
        </w:rPr>
        <w:t xml:space="preserve">(далее по тексту - «Продавец») о заключении договора на указанных в предложении условиях с каждым, кто отзовется. В соответствии п. 1 ст. 435 и п. 2 ст. 437 Гражданского Кодекса РФ данный документ является публичной офертой, и в случае принятия физическим лицом изложенных </w:t>
      </w:r>
      <w:proofErr w:type="gramStart"/>
      <w:r w:rsidRPr="003433E9">
        <w:rPr>
          <w:rFonts w:ascii="Tahoma" w:eastAsia="Times New Roman" w:hAnsi="Tahoma" w:cs="Tahoma"/>
          <w:color w:val="333333"/>
          <w:sz w:val="21"/>
          <w:szCs w:val="21"/>
          <w:lang w:eastAsia="ru-RU"/>
        </w:rPr>
        <w:lastRenderedPageBreak/>
        <w:t>ниже</w:t>
      </w:r>
      <w:proofErr w:type="gramEnd"/>
      <w:r w:rsidRPr="003433E9">
        <w:rPr>
          <w:rFonts w:ascii="Tahoma" w:eastAsia="Times New Roman" w:hAnsi="Tahoma" w:cs="Tahoma"/>
          <w:color w:val="333333"/>
          <w:sz w:val="21"/>
          <w:szCs w:val="21"/>
          <w:lang w:eastAsia="ru-RU"/>
        </w:rPr>
        <w:t xml:space="preserve"> условий (акцепт оферты), а также на основании ознакомления с описанием товара, представленным на нашем сайте, физическое лицо (далее – «Покупатель») считается заключившим договор купли-продажи (далее – «Договор») на обозначенных условиях. Взаимные обязательства Сторон (Продавца и Покупателя), связанные с передачей, оплатой Товара, иные обязательства, возникают с момента заключения договора розничной купли-продажи Товара на условиях настоящей Оферты. Информация о Товарах доводится до сведения Покупателя на сайте Продавца, в технической документации, прилагаемой к Товарам и/или на этикетках, путем нанесения маркировки или иным способом, принятым для отдельных видов Товаров. В случае возникновения у Покупателя вопросов, касающихся свойств и характеристик Товара, перед заключением Договора Покупатель вправе обратиться за консультацией по контактному телефону Продавца. До заключения Договора Покупатель ознакомился на сайте Продавца с информацией об основных потребительских свойствах товара и адресе (месте нахождения) продавца, о месте изготовления товара, полном фирменном наименовании (наименовании) Продавца,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Осуществляя Заказ Товара, Покупатель подтверждает это.</w:t>
      </w:r>
    </w:p>
    <w:p w14:paraId="4CC301A8"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3. ПРЕДМЕТ ДОГОВОРА</w:t>
      </w:r>
    </w:p>
    <w:p w14:paraId="70235E66"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После оформления Покупателем Заказа Товара на сайте Продавца, Продавец обязуется передать в собственность Покупателя Товар лично, либо через третьих лиц, а Покупатель обязуется принять Товар, осмотреть внешний вид, проверить качество внешнего вида Товара, количество, комплектность, а также сопроводительную документацию на Товар, принять и оплатить его на условиях Договора.</w:t>
      </w:r>
    </w:p>
    <w:p w14:paraId="17E95D21"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4. ОФОРМЛЕНИЕ ЗАКАЗА</w:t>
      </w:r>
    </w:p>
    <w:p w14:paraId="6EA66805" w14:textId="62968A31"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 xml:space="preserve">4.1. Заказ Товара осуществляется Покупателем через Интернет-сайт </w:t>
      </w:r>
      <w:hyperlink r:id="rId8" w:history="1">
        <w:proofErr w:type="gramStart"/>
        <w:r w:rsidR="00A42C6C" w:rsidRPr="00491146">
          <w:rPr>
            <w:rStyle w:val="a7"/>
            <w:rFonts w:ascii="Tahoma" w:eastAsia="Times New Roman" w:hAnsi="Tahoma" w:cs="Tahoma"/>
            <w:sz w:val="21"/>
            <w:szCs w:val="21"/>
            <w:lang w:eastAsia="ru-RU"/>
          </w:rPr>
          <w:t>https://myendorphin.ru</w:t>
        </w:r>
      </w:hyperlink>
      <w:r w:rsidR="00A42C6C">
        <w:rPr>
          <w:rFonts w:ascii="Tahoma" w:eastAsia="Times New Roman" w:hAnsi="Tahoma" w:cs="Tahoma"/>
          <w:color w:val="333333"/>
          <w:sz w:val="21"/>
          <w:szCs w:val="21"/>
          <w:lang w:eastAsia="ru-RU"/>
        </w:rPr>
        <w:t xml:space="preserve"> </w:t>
      </w:r>
      <w:r w:rsidRPr="003433E9">
        <w:rPr>
          <w:rFonts w:ascii="Tahoma" w:eastAsia="Times New Roman" w:hAnsi="Tahoma" w:cs="Tahoma"/>
          <w:color w:val="333333"/>
          <w:sz w:val="21"/>
          <w:szCs w:val="21"/>
          <w:lang w:eastAsia="ru-RU"/>
        </w:rPr>
        <w:t>.</w:t>
      </w:r>
      <w:proofErr w:type="gramEnd"/>
    </w:p>
    <w:p w14:paraId="00F1680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4.2. При оформлении заказа на интернет-сайте Продавца Покупатель обязуется предоставить регистрационную информацию о себе:</w:t>
      </w:r>
    </w:p>
    <w:p w14:paraId="483090B6" w14:textId="77777777" w:rsidR="003433E9" w:rsidRPr="003433E9" w:rsidRDefault="003433E9" w:rsidP="003433E9">
      <w:pPr>
        <w:numPr>
          <w:ilvl w:val="0"/>
          <w:numId w:val="2"/>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фамилия</w:t>
      </w:r>
      <w:proofErr w:type="gramEnd"/>
      <w:r w:rsidRPr="003433E9">
        <w:rPr>
          <w:rFonts w:ascii="Tahoma" w:eastAsia="Times New Roman" w:hAnsi="Tahoma" w:cs="Tahoma"/>
          <w:color w:val="333333"/>
          <w:sz w:val="21"/>
          <w:szCs w:val="21"/>
          <w:lang w:eastAsia="ru-RU"/>
        </w:rPr>
        <w:t>, имя;</w:t>
      </w:r>
    </w:p>
    <w:p w14:paraId="0A2C6A7E" w14:textId="77777777" w:rsidR="003433E9" w:rsidRPr="003433E9" w:rsidRDefault="003433E9" w:rsidP="003433E9">
      <w:pPr>
        <w:numPr>
          <w:ilvl w:val="0"/>
          <w:numId w:val="2"/>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фактический</w:t>
      </w:r>
      <w:proofErr w:type="gramEnd"/>
      <w:r w:rsidRPr="003433E9">
        <w:rPr>
          <w:rFonts w:ascii="Tahoma" w:eastAsia="Times New Roman" w:hAnsi="Tahoma" w:cs="Tahoma"/>
          <w:color w:val="333333"/>
          <w:sz w:val="21"/>
          <w:szCs w:val="21"/>
          <w:lang w:eastAsia="ru-RU"/>
        </w:rPr>
        <w:t xml:space="preserve"> адрес доставки;</w:t>
      </w:r>
    </w:p>
    <w:p w14:paraId="64FE1094" w14:textId="77777777" w:rsidR="003433E9" w:rsidRPr="003433E9" w:rsidRDefault="003433E9" w:rsidP="003433E9">
      <w:pPr>
        <w:numPr>
          <w:ilvl w:val="0"/>
          <w:numId w:val="2"/>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адрес</w:t>
      </w:r>
      <w:proofErr w:type="gramEnd"/>
      <w:r w:rsidRPr="003433E9">
        <w:rPr>
          <w:rFonts w:ascii="Tahoma" w:eastAsia="Times New Roman" w:hAnsi="Tahoma" w:cs="Tahoma"/>
          <w:color w:val="333333"/>
          <w:sz w:val="21"/>
          <w:szCs w:val="21"/>
          <w:lang w:eastAsia="ru-RU"/>
        </w:rPr>
        <w:t xml:space="preserve"> электронной почты;</w:t>
      </w:r>
    </w:p>
    <w:p w14:paraId="01CEEF70" w14:textId="77777777" w:rsidR="003433E9" w:rsidRPr="003433E9" w:rsidRDefault="003433E9" w:rsidP="003433E9">
      <w:pPr>
        <w:numPr>
          <w:ilvl w:val="0"/>
          <w:numId w:val="2"/>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контактный</w:t>
      </w:r>
      <w:proofErr w:type="gramEnd"/>
      <w:r w:rsidRPr="003433E9">
        <w:rPr>
          <w:rFonts w:ascii="Tahoma" w:eastAsia="Times New Roman" w:hAnsi="Tahoma" w:cs="Tahoma"/>
          <w:color w:val="333333"/>
          <w:sz w:val="21"/>
          <w:szCs w:val="21"/>
          <w:lang w:eastAsia="ru-RU"/>
        </w:rPr>
        <w:t xml:space="preserve"> телефон (мобильный, стационарный).</w:t>
      </w:r>
    </w:p>
    <w:p w14:paraId="7AC43DDA"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 xml:space="preserve">В целях заключения Договора на условиях настоящей Оферты, а также в целях надлежащего исполнения Продавцом заключенного Договора, Покупатель дает согласие Продавцу на обработку своих персональных данных, которые Покупатель предоставляет Продавцу при оформлении Заказа. Покупатель осведомлен и согласен с тем, что в целях заключения и исполнения Договора, персональные данные Покупателя могут быть переданы Продавцом на </w:t>
      </w:r>
      <w:r w:rsidRPr="003433E9">
        <w:rPr>
          <w:rFonts w:ascii="Tahoma" w:eastAsia="Times New Roman" w:hAnsi="Tahoma" w:cs="Tahoma"/>
          <w:color w:val="333333"/>
          <w:sz w:val="21"/>
          <w:szCs w:val="21"/>
          <w:lang w:eastAsia="ru-RU"/>
        </w:rPr>
        <w:lastRenderedPageBreak/>
        <w:t>условиях конфиденциальности третьим лицам (например, службам, осуществляющим доставку товара). Покупатель самостоятельно несёт ответственность за содержание и достоверность предоставленных при заключении Договора данных.</w:t>
      </w:r>
    </w:p>
    <w:p w14:paraId="5585CDCE"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4.3. Настоящим Стороны определили, что момент оформления Заказа Покупателя является моментом заключения Договора купли-продажи между Продавцом и Покупателем на условиях, изложенных в настоящей Оферте, а также на основании ознакомления с описанием Товара, представленным на сайте Продавца.</w:t>
      </w:r>
    </w:p>
    <w:p w14:paraId="08A6A406" w14:textId="77777777" w:rsidR="00A42C6C" w:rsidRDefault="003433E9" w:rsidP="003433E9">
      <w:pPr>
        <w:shd w:val="clear" w:color="auto" w:fill="FFFFFF"/>
        <w:spacing w:after="100" w:afterAutospacing="1" w:line="360" w:lineRule="atLeast"/>
        <w:ind w:firstLine="0"/>
        <w:rPr>
          <w:rFonts w:ascii="Gotham Pro" w:hAnsi="Gotham Pro"/>
          <w:b/>
          <w:bCs/>
          <w:color w:val="1D1D1B"/>
          <w:sz w:val="27"/>
          <w:szCs w:val="27"/>
          <w:shd w:val="clear" w:color="auto" w:fill="FFFFFF"/>
        </w:rPr>
      </w:pPr>
      <w:r w:rsidRPr="003433E9">
        <w:rPr>
          <w:rFonts w:ascii="Tahoma" w:eastAsia="Times New Roman" w:hAnsi="Tahoma" w:cs="Tahoma"/>
          <w:color w:val="333333"/>
          <w:sz w:val="21"/>
          <w:szCs w:val="21"/>
          <w:lang w:eastAsia="ru-RU"/>
        </w:rPr>
        <w:t xml:space="preserve">4.4. В случае возникновения у Покупателя вопросов, касающихся свойств и характеристик Товара, иной информации о Товаре, перед оформлением Заказа ему необходимо обратиться за консультацией к менеджеру Продавца по </w:t>
      </w:r>
      <w:r w:rsidRPr="00A42C6C">
        <w:rPr>
          <w:rFonts w:ascii="Tahoma" w:eastAsia="Times New Roman" w:hAnsi="Tahoma" w:cs="Tahoma"/>
          <w:color w:val="333333"/>
          <w:sz w:val="20"/>
          <w:szCs w:val="20"/>
          <w:lang w:eastAsia="ru-RU"/>
        </w:rPr>
        <w:t xml:space="preserve">телефону </w:t>
      </w:r>
      <w:r w:rsidR="00A42C6C" w:rsidRPr="00A42C6C">
        <w:rPr>
          <w:rFonts w:ascii="Tahoma" w:hAnsi="Tahoma" w:cs="Tahoma"/>
          <w:bCs/>
          <w:color w:val="1D1D1B"/>
          <w:sz w:val="20"/>
          <w:szCs w:val="20"/>
          <w:shd w:val="clear" w:color="auto" w:fill="FFFFFF"/>
        </w:rPr>
        <w:t>+7 (964) 933-80-00</w:t>
      </w:r>
    </w:p>
    <w:p w14:paraId="5B0FB0E1" w14:textId="7BEF3BD0"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4.5. При отсутствии Товара в наличии Продавец уведомляет Покупателя об этом. В указанном случае Заказ не считается принятым к исполнению. Настоящим Покупатель уведомляется о случаях, при которых возможны технические ошибки, а именно: на сайте Продавца имеется информация о наличии Товара, однако в наличии такой Товар отсутствует. В связи с этим, Заказ принятым не считается, а Продавец уведомляет Покупателя о невозможности выполнить Заказ и предлагает иные варианты Заказа, либо возвращает денежные средства Покупателю (в случае предоплаты за Товар).</w:t>
      </w:r>
    </w:p>
    <w:p w14:paraId="04017C30"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5. СРОКИ ИСПОЛНЕНИЯ ЗАКАЗА</w:t>
      </w:r>
    </w:p>
    <w:p w14:paraId="4805E5C0" w14:textId="65CA7F2B"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5.1. Покупатель оплачивает Заказ любым из способов, перечисленным на сайте Продавца в разделе «</w:t>
      </w:r>
      <w:r w:rsidRPr="00374368">
        <w:rPr>
          <w:rFonts w:ascii="Tahoma" w:eastAsia="Times New Roman" w:hAnsi="Tahoma" w:cs="Tahoma"/>
          <w:color w:val="333333"/>
          <w:sz w:val="21"/>
          <w:szCs w:val="21"/>
          <w:lang w:eastAsia="ru-RU"/>
        </w:rPr>
        <w:t>Доставка</w:t>
      </w:r>
      <w:r w:rsidRPr="003433E9">
        <w:rPr>
          <w:rFonts w:ascii="Tahoma" w:eastAsia="Times New Roman" w:hAnsi="Tahoma" w:cs="Tahoma"/>
          <w:color w:val="333333"/>
          <w:sz w:val="21"/>
          <w:szCs w:val="21"/>
          <w:lang w:eastAsia="ru-RU"/>
        </w:rPr>
        <w:t>».</w:t>
      </w:r>
    </w:p>
    <w:p w14:paraId="254BC5F3"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5.2. Стоимость Товара указывается вместе с информацией о Товаре на сайте Продавца.</w:t>
      </w:r>
    </w:p>
    <w:p w14:paraId="66F5D4E4"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5.3. В стоимость Товара не включены расходы по доставке.</w:t>
      </w:r>
    </w:p>
    <w:p w14:paraId="7FF511F4"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5.4. Стоимость доставки Покупатель оплачивает отдельно, согласно установленным тарифам, указанным на сайте Продавца, либо обозначенным по телефону сотрудниками Продавца.</w:t>
      </w:r>
    </w:p>
    <w:p w14:paraId="77BEC9C1"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5.5. В случае отказа Покупателя от получения Товара надлежащего качества после его передачи Покупателю, Покупатель оплачивает стоимость его доставки в любом случае.</w:t>
      </w:r>
    </w:p>
    <w:p w14:paraId="6D4EE4BA"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5.6. При оплате в безналичном порядке обязанность Покупателя по оплате считается исполненной с момента зачисления соответствующих денежных средств на расчетный счет Продавца. При этом Продавец имеет право потребовать у Покупателя копию документа, удостоверяющего личность держателя карты, и отсканированную копию самой карты.</w:t>
      </w:r>
    </w:p>
    <w:p w14:paraId="06A997E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74368">
        <w:rPr>
          <w:rFonts w:ascii="Tahoma" w:eastAsia="Times New Roman" w:hAnsi="Tahoma" w:cs="Tahoma"/>
          <w:color w:val="333333"/>
          <w:sz w:val="21"/>
          <w:szCs w:val="21"/>
          <w:lang w:eastAsia="ru-RU"/>
        </w:rPr>
        <w:t>5.7. Для оплаты Товара, приобретаемого в Интернет-магазине, подарочные сертификаты Продавца не применяются.</w:t>
      </w:r>
    </w:p>
    <w:p w14:paraId="333534C9"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lastRenderedPageBreak/>
        <w:t>5.8. Цены на любые позиции Товара, указанные на сайте Продавца, могут быть изменены Продавцом в одностороннем порядке. В случае изменения цены на заказанные Покупателем позиции Товара, Оператор обязуется в кратчайшие сроки проинформировать Покупателя о таком изменении. В этом случае Покупатель вправе подтвердить либо аннулировать Заказ. В случае отсутствия связи с Покупателем, Заказ считается аннулированным в течение 3 (трех) календарных дней с момента оформления Заказа.</w:t>
      </w:r>
    </w:p>
    <w:p w14:paraId="1B36E1E2"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6. ДОСТАВКА ТОВАРА.</w:t>
      </w:r>
    </w:p>
    <w:p w14:paraId="23844CEE"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6.1. Обязанность Продавца по передаче Товара с условием о его доставке считается выполненной с момента получения Товара Покупателем.</w:t>
      </w:r>
    </w:p>
    <w:p w14:paraId="25881849"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6.2. В случае доставки Товара силами Продавца право собственности и риск случайного повреждения и/или гибели Товара переходят к Покупателю с момента фактической передачи Товара и подписания Покупателем товаросопроводительных документов. В случае доставки Товара транспортной компанией право собственности и риск случайного повреждения и/или гибели Товара переходят к Покупателю с момента передачи Товара транспортной компании.</w:t>
      </w:r>
    </w:p>
    <w:p w14:paraId="45A37F8F"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7. ВОЗВРАТ ТОВАРА</w:t>
      </w:r>
    </w:p>
    <w:p w14:paraId="2C6163D2"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7.1. Возврат/обмен Товара надлежащего качества:</w:t>
      </w:r>
    </w:p>
    <w:p w14:paraId="2F3F4515"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7.1.1. В соответствии с п. 4. ст. 26.1. Закона «О Защите прав потребителей» Покупатель вправе отказаться от заказанного Товара в любое время до его передачи.</w:t>
      </w:r>
    </w:p>
    <w:p w14:paraId="294A0FA5"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7.1.2. При дистанционной продаже Товаров Покупатель вправе отказаться от Товара надлежащего качества в течение 7 (Семи) календарных дней с момента его получения.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Доставка возвращаемого Товара Продавцу производится Покупателем и/или за его счет. Покупатель не вправе отказаться от Товара надлежащего качества, имеющего индивидуально-определенные свойства (если Товар был создан и/или укомплектован специально по заказу данного Покупателя).</w:t>
      </w:r>
    </w:p>
    <w:p w14:paraId="1946FEB1"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7.2. Возврат/обмен Товара ненадлежащего качества:</w:t>
      </w:r>
    </w:p>
    <w:p w14:paraId="53A5864B"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7.2.1. Покупатель, которому продан Товар ненадлежащего качества, если это не было оговорено Продавцом в момент продажи Товара (и Покупатель выразил согласие с принятием такого Товара), вправе по своему выбору потребовать:</w:t>
      </w:r>
    </w:p>
    <w:p w14:paraId="101DDBB7" w14:textId="77777777" w:rsidR="003433E9" w:rsidRPr="003433E9" w:rsidRDefault="003433E9" w:rsidP="003433E9">
      <w:pPr>
        <w:numPr>
          <w:ilvl w:val="0"/>
          <w:numId w:val="3"/>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безвозмездного</w:t>
      </w:r>
      <w:proofErr w:type="gramEnd"/>
      <w:r w:rsidRPr="003433E9">
        <w:rPr>
          <w:rFonts w:ascii="Tahoma" w:eastAsia="Times New Roman" w:hAnsi="Tahoma" w:cs="Tahoma"/>
          <w:color w:val="333333"/>
          <w:sz w:val="21"/>
          <w:szCs w:val="21"/>
          <w:lang w:eastAsia="ru-RU"/>
        </w:rPr>
        <w:t xml:space="preserve"> устранения недостатков Товара или возмещения расходов на их исправление Покупателем или третьим лицом;</w:t>
      </w:r>
    </w:p>
    <w:p w14:paraId="6482C79B" w14:textId="77777777" w:rsidR="003433E9" w:rsidRPr="003433E9" w:rsidRDefault="003433E9" w:rsidP="003433E9">
      <w:pPr>
        <w:numPr>
          <w:ilvl w:val="0"/>
          <w:numId w:val="3"/>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соразмерного</w:t>
      </w:r>
      <w:proofErr w:type="gramEnd"/>
      <w:r w:rsidRPr="003433E9">
        <w:rPr>
          <w:rFonts w:ascii="Tahoma" w:eastAsia="Times New Roman" w:hAnsi="Tahoma" w:cs="Tahoma"/>
          <w:color w:val="333333"/>
          <w:sz w:val="21"/>
          <w:szCs w:val="21"/>
          <w:lang w:eastAsia="ru-RU"/>
        </w:rPr>
        <w:t xml:space="preserve"> уменьшения цены;</w:t>
      </w:r>
    </w:p>
    <w:p w14:paraId="08307422" w14:textId="77777777" w:rsidR="003433E9" w:rsidRPr="003433E9" w:rsidRDefault="003433E9" w:rsidP="003433E9">
      <w:pPr>
        <w:numPr>
          <w:ilvl w:val="0"/>
          <w:numId w:val="3"/>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lastRenderedPageBreak/>
        <w:t>замены</w:t>
      </w:r>
      <w:proofErr w:type="gramEnd"/>
      <w:r w:rsidRPr="003433E9">
        <w:rPr>
          <w:rFonts w:ascii="Tahoma" w:eastAsia="Times New Roman" w:hAnsi="Tahoma" w:cs="Tahoma"/>
          <w:color w:val="333333"/>
          <w:sz w:val="21"/>
          <w:szCs w:val="21"/>
          <w:lang w:eastAsia="ru-RU"/>
        </w:rPr>
        <w:t xml:space="preserve"> на Товар аналогичной марки (модели, артикула) или на такой же Товар другой марки (модели, артикула) с соответствующим перерасчетом цены;</w:t>
      </w:r>
    </w:p>
    <w:p w14:paraId="45E3E244" w14:textId="77777777" w:rsidR="003433E9" w:rsidRPr="003433E9" w:rsidRDefault="003433E9" w:rsidP="003433E9">
      <w:pPr>
        <w:numPr>
          <w:ilvl w:val="0"/>
          <w:numId w:val="3"/>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вправе</w:t>
      </w:r>
      <w:proofErr w:type="gramEnd"/>
      <w:r w:rsidRPr="003433E9">
        <w:rPr>
          <w:rFonts w:ascii="Tahoma" w:eastAsia="Times New Roman" w:hAnsi="Tahoma" w:cs="Tahoma"/>
          <w:color w:val="333333"/>
          <w:sz w:val="21"/>
          <w:szCs w:val="21"/>
          <w:lang w:eastAsia="ru-RU"/>
        </w:rPr>
        <w:t xml:space="preserve"> 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w:t>
      </w:r>
    </w:p>
    <w:p w14:paraId="526C2118"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7.2.2. В отношении технически сложного Товара Покупатель в случае обнаружения в нем недостатков вправе отказаться от Товара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Покупателю такого Товара. По истечении этого срока указанные требования подлежат удовлетворению в одном из следующих случаев:</w:t>
      </w:r>
    </w:p>
    <w:p w14:paraId="193E801F" w14:textId="77777777" w:rsidR="003433E9" w:rsidRPr="003433E9" w:rsidRDefault="003433E9" w:rsidP="003433E9">
      <w:pPr>
        <w:numPr>
          <w:ilvl w:val="0"/>
          <w:numId w:val="4"/>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обнаружение</w:t>
      </w:r>
      <w:proofErr w:type="gramEnd"/>
      <w:r w:rsidRPr="003433E9">
        <w:rPr>
          <w:rFonts w:ascii="Tahoma" w:eastAsia="Times New Roman" w:hAnsi="Tahoma" w:cs="Tahoma"/>
          <w:color w:val="333333"/>
          <w:sz w:val="21"/>
          <w:szCs w:val="21"/>
          <w:lang w:eastAsia="ru-RU"/>
        </w:rPr>
        <w:t xml:space="preserve"> существенного недостатка Товара;</w:t>
      </w:r>
    </w:p>
    <w:p w14:paraId="0DC5D60B" w14:textId="77777777" w:rsidR="003433E9" w:rsidRPr="003433E9" w:rsidRDefault="003433E9" w:rsidP="003433E9">
      <w:pPr>
        <w:numPr>
          <w:ilvl w:val="0"/>
          <w:numId w:val="4"/>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нарушение</w:t>
      </w:r>
      <w:proofErr w:type="gramEnd"/>
      <w:r w:rsidRPr="003433E9">
        <w:rPr>
          <w:rFonts w:ascii="Tahoma" w:eastAsia="Times New Roman" w:hAnsi="Tahoma" w:cs="Tahoma"/>
          <w:color w:val="333333"/>
          <w:sz w:val="21"/>
          <w:szCs w:val="21"/>
          <w:lang w:eastAsia="ru-RU"/>
        </w:rPr>
        <w:t xml:space="preserve"> установленных Законом «О защите прав потребителей» сроков устранения недостатков Товара;</w:t>
      </w:r>
    </w:p>
    <w:p w14:paraId="79B120FC" w14:textId="77777777" w:rsidR="003433E9" w:rsidRPr="003433E9" w:rsidRDefault="003433E9" w:rsidP="003433E9">
      <w:pPr>
        <w:numPr>
          <w:ilvl w:val="0"/>
          <w:numId w:val="4"/>
        </w:numPr>
        <w:shd w:val="clear" w:color="auto" w:fill="FFFFFF"/>
        <w:spacing w:before="100" w:beforeAutospacing="1" w:afterAutospacing="1" w:line="360" w:lineRule="atLeast"/>
        <w:rPr>
          <w:rFonts w:ascii="Tahoma" w:eastAsia="Times New Roman" w:hAnsi="Tahoma" w:cs="Tahoma"/>
          <w:color w:val="A32B25"/>
          <w:sz w:val="27"/>
          <w:szCs w:val="27"/>
          <w:lang w:eastAsia="ru-RU"/>
        </w:rPr>
      </w:pPr>
      <w:proofErr w:type="gramStart"/>
      <w:r w:rsidRPr="003433E9">
        <w:rPr>
          <w:rFonts w:ascii="Tahoma" w:eastAsia="Times New Roman" w:hAnsi="Tahoma" w:cs="Tahoma"/>
          <w:color w:val="333333"/>
          <w:sz w:val="21"/>
          <w:szCs w:val="21"/>
          <w:lang w:eastAsia="ru-RU"/>
        </w:rPr>
        <w:t>невозможность</w:t>
      </w:r>
      <w:proofErr w:type="gramEnd"/>
      <w:r w:rsidRPr="003433E9">
        <w:rPr>
          <w:rFonts w:ascii="Tahoma" w:eastAsia="Times New Roman" w:hAnsi="Tahoma" w:cs="Tahoma"/>
          <w:color w:val="333333"/>
          <w:sz w:val="21"/>
          <w:szCs w:val="21"/>
          <w:lang w:eastAsia="ru-RU"/>
        </w:rPr>
        <w:t xml:space="preserve">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1B4B5E35" w14:textId="77777777" w:rsidR="003433E9" w:rsidRPr="003433E9" w:rsidRDefault="003433E9" w:rsidP="003433E9">
      <w:pPr>
        <w:numPr>
          <w:ilvl w:val="0"/>
          <w:numId w:val="4"/>
        </w:numPr>
        <w:shd w:val="clear" w:color="auto" w:fill="FFFFFF"/>
        <w:spacing w:before="100" w:beforeAutospacing="1" w:afterAutospacing="1" w:line="360" w:lineRule="atLeast"/>
        <w:rPr>
          <w:rFonts w:ascii="Tahoma" w:eastAsia="Times New Roman" w:hAnsi="Tahoma" w:cs="Tahoma"/>
          <w:color w:val="A32B25"/>
          <w:sz w:val="27"/>
          <w:szCs w:val="27"/>
          <w:lang w:eastAsia="ru-RU"/>
        </w:rPr>
      </w:pPr>
      <w:r w:rsidRPr="003433E9">
        <w:rPr>
          <w:rFonts w:ascii="Tahoma" w:eastAsia="Times New Roman" w:hAnsi="Tahoma" w:cs="Tahoma"/>
          <w:color w:val="333333"/>
          <w:sz w:val="21"/>
          <w:szCs w:val="21"/>
          <w:lang w:eastAsia="ru-RU"/>
        </w:rPr>
        <w:t>Перечень технически сложных Товаров утвержден Постановлением Правительства Российской Федерации от 10 ноября 2011 г. за N 924.</w:t>
      </w:r>
    </w:p>
    <w:p w14:paraId="3892E296" w14:textId="10164DC9"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В случае отказа от заказа после его получения Покупатель должен самостоятельно отправить заказ по адресу:</w:t>
      </w:r>
      <w:r w:rsidR="00A42C6C" w:rsidRPr="00A42C6C">
        <w:rPr>
          <w:rFonts w:ascii="Tahoma" w:eastAsia="Times New Roman" w:hAnsi="Tahoma" w:cs="Tahoma"/>
          <w:color w:val="333333"/>
          <w:sz w:val="21"/>
          <w:szCs w:val="21"/>
          <w:lang w:eastAsia="ru-RU"/>
        </w:rPr>
        <w:t xml:space="preserve"> </w:t>
      </w:r>
      <w:r w:rsidR="00BC3EA4">
        <w:rPr>
          <w:rFonts w:ascii="Tahoma" w:eastAsia="Times New Roman" w:hAnsi="Tahoma" w:cs="Tahoma"/>
          <w:color w:val="333333"/>
          <w:sz w:val="21"/>
          <w:szCs w:val="21"/>
          <w:lang w:eastAsia="ru-RU"/>
        </w:rPr>
        <w:t>г</w:t>
      </w:r>
      <w:r w:rsidRPr="003433E9">
        <w:rPr>
          <w:rFonts w:ascii="Tahoma" w:eastAsia="Times New Roman" w:hAnsi="Tahoma" w:cs="Tahoma"/>
          <w:color w:val="333333"/>
          <w:sz w:val="21"/>
          <w:szCs w:val="21"/>
          <w:lang w:eastAsia="ru-RU"/>
        </w:rPr>
        <w:t xml:space="preserve">. </w:t>
      </w:r>
      <w:r w:rsidR="00BC3EA4">
        <w:rPr>
          <w:rFonts w:ascii="Tahoma" w:eastAsia="Times New Roman" w:hAnsi="Tahoma" w:cs="Tahoma"/>
          <w:color w:val="333333"/>
          <w:sz w:val="21"/>
          <w:szCs w:val="21"/>
          <w:lang w:eastAsia="ru-RU"/>
        </w:rPr>
        <w:t xml:space="preserve">Краснодар, </w:t>
      </w:r>
      <w:r w:rsidR="00BC3EA4" w:rsidRPr="00BC3EA4">
        <w:rPr>
          <w:rFonts w:ascii="Tahoma" w:hAnsi="Tahoma" w:cs="Tahoma"/>
          <w:sz w:val="20"/>
          <w:szCs w:val="20"/>
        </w:rPr>
        <w:t>ул. Фабричная 22</w:t>
      </w:r>
    </w:p>
    <w:p w14:paraId="760B693C" w14:textId="77777777" w:rsidR="003433E9" w:rsidRPr="003433E9" w:rsidRDefault="003433E9" w:rsidP="003433E9">
      <w:pPr>
        <w:shd w:val="clear" w:color="auto" w:fill="FFFFFF"/>
        <w:spacing w:line="450" w:lineRule="atLeast"/>
        <w:ind w:firstLine="0"/>
        <w:outlineLvl w:val="2"/>
        <w:rPr>
          <w:rFonts w:ascii="Tahoma" w:eastAsia="Times New Roman" w:hAnsi="Tahoma" w:cs="Tahoma"/>
          <w:b/>
          <w:bCs/>
          <w:caps/>
          <w:color w:val="333333"/>
          <w:sz w:val="21"/>
          <w:szCs w:val="21"/>
          <w:lang w:eastAsia="ru-RU"/>
        </w:rPr>
      </w:pPr>
      <w:r w:rsidRPr="003433E9">
        <w:rPr>
          <w:rFonts w:ascii="Tahoma" w:eastAsia="Times New Roman" w:hAnsi="Tahoma" w:cs="Tahoma"/>
          <w:b/>
          <w:bCs/>
          <w:caps/>
          <w:color w:val="333333"/>
          <w:sz w:val="21"/>
          <w:szCs w:val="21"/>
          <w:lang w:eastAsia="ru-RU"/>
        </w:rPr>
        <w:t>8. ПРОЧИЕ УСЛОВИЯ</w:t>
      </w:r>
    </w:p>
    <w:p w14:paraId="2ED10D59"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8.1. Гарантийный срок эксплуатации на Товар устанавливает производитель (в случае, если это предусмотрено). Срок гарантии указывается в гарантийном талоне (в случае, если это предусмотрено).</w:t>
      </w:r>
    </w:p>
    <w:p w14:paraId="24F9CE33"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8.2. Продавец вправе установить на Товар гарантийный срок самостоятельно, если такой срок не установлен изготовителем.</w:t>
      </w:r>
    </w:p>
    <w:p w14:paraId="1E683D3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8.3. Продавец вправе передавать свои права и обязанности по исполнению Заказов третьим лицам.</w:t>
      </w:r>
    </w:p>
    <w:p w14:paraId="200133C9"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8.4. Продавец не несет ответственности в случае неправильного выбора Покупателем характеристик или модификации товара, являющегося предметом договора купли-продажи.</w:t>
      </w:r>
    </w:p>
    <w:p w14:paraId="692C6076"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lastRenderedPageBreak/>
        <w:t>8.5. Продавец оставляет за собой право без предварительного уведомления Покупателя комплектовать Товар упаковкой, внешний вид которой незначительно отличается от представленной в каталоге.</w:t>
      </w:r>
    </w:p>
    <w:p w14:paraId="667D82C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8.6. Продавец имеет право производить записи телефонных разговоров с Покупателем. Телефонные разговоры записываются в целях осуществления контроля деятельности сотрудников Продавца и контроля качества исполнения Заказов.</w:t>
      </w:r>
    </w:p>
    <w:p w14:paraId="780F0C6B"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8.7. Гарантия не распространяется на расходные материалы. В случае промышленного использования оборудования, предназначенного только для бытового использования, гарантия не действует.</w:t>
      </w:r>
    </w:p>
    <w:p w14:paraId="745C55EF" w14:textId="1FBDF93C"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 xml:space="preserve">8.8. Все претензии по ненадлежащему исполнению Заказа Покупатель вправе направить на адрес электронной почты, указанный на интернет-сайте </w:t>
      </w:r>
      <w:r w:rsidR="00BC3EA4">
        <w:rPr>
          <w:rFonts w:ascii="Tahoma" w:eastAsia="Times New Roman" w:hAnsi="Tahoma" w:cs="Tahoma"/>
          <w:color w:val="333333"/>
          <w:sz w:val="21"/>
          <w:szCs w:val="21"/>
          <w:lang w:eastAsia="ru-RU"/>
        </w:rPr>
        <w:t>https://myendorphin.ru</w:t>
      </w:r>
      <w:r w:rsidRPr="003433E9">
        <w:rPr>
          <w:rFonts w:ascii="Tahoma" w:eastAsia="Times New Roman" w:hAnsi="Tahoma" w:cs="Tahoma"/>
          <w:color w:val="333333"/>
          <w:sz w:val="21"/>
          <w:szCs w:val="21"/>
          <w:lang w:eastAsia="ru-RU"/>
        </w:rPr>
        <w:t>. Вся поступившая информация обрабатывается в кратчайшие сроки.</w:t>
      </w:r>
    </w:p>
    <w:p w14:paraId="1559B5C7" w14:textId="7777777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8.9. Заключенный между Сторонами Договор действует до полного исполнения Сторонами своих обязательств по нему.</w:t>
      </w:r>
    </w:p>
    <w:p w14:paraId="2D9F41D3" w14:textId="77777777" w:rsidR="003433E9" w:rsidRPr="003433E9" w:rsidRDefault="003433E9" w:rsidP="003433E9">
      <w:pPr>
        <w:shd w:val="clear" w:color="auto" w:fill="FFFFFF"/>
        <w:spacing w:after="100" w:afterAutospacing="1" w:line="450" w:lineRule="atLeast"/>
        <w:ind w:firstLine="0"/>
        <w:outlineLvl w:val="1"/>
        <w:rPr>
          <w:rFonts w:ascii="Tahoma" w:eastAsia="Times New Roman" w:hAnsi="Tahoma" w:cs="Tahoma"/>
          <w:caps/>
          <w:color w:val="333333"/>
          <w:sz w:val="30"/>
          <w:szCs w:val="30"/>
          <w:lang w:eastAsia="ru-RU"/>
        </w:rPr>
      </w:pPr>
      <w:r w:rsidRPr="003433E9">
        <w:rPr>
          <w:rFonts w:ascii="Tahoma" w:eastAsia="Times New Roman" w:hAnsi="Tahoma" w:cs="Tahoma"/>
          <w:caps/>
          <w:color w:val="333333"/>
          <w:sz w:val="30"/>
          <w:szCs w:val="30"/>
          <w:lang w:eastAsia="ru-RU"/>
        </w:rPr>
        <w:t>РЕКВИЗИТЫ ПРОДАВЦА:</w:t>
      </w:r>
    </w:p>
    <w:p w14:paraId="7EE1D3C2" w14:textId="247D925A" w:rsidR="00704FE4" w:rsidRDefault="00BC3EA4" w:rsidP="003433E9">
      <w:pPr>
        <w:shd w:val="clear" w:color="auto" w:fill="FFFFFF"/>
        <w:spacing w:after="100" w:afterAutospacing="1" w:line="360" w:lineRule="atLeast"/>
        <w:ind w:firstLine="0"/>
      </w:pPr>
      <w:r>
        <w:t>ИП Кудрявцев</w:t>
      </w:r>
      <w:bookmarkStart w:id="0" w:name="_GoBack"/>
      <w:bookmarkEnd w:id="0"/>
      <w:r>
        <w:t>а Ирина Николаевна</w:t>
      </w:r>
    </w:p>
    <w:p w14:paraId="76F641C3" w14:textId="6A59D2FD" w:rsidR="003433E9" w:rsidRPr="00374368"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proofErr w:type="spellStart"/>
      <w:r w:rsidRPr="00374368">
        <w:rPr>
          <w:rFonts w:ascii="Tahoma" w:eastAsia="Times New Roman" w:hAnsi="Tahoma" w:cs="Tahoma"/>
          <w:color w:val="333333"/>
          <w:sz w:val="21"/>
          <w:szCs w:val="21"/>
          <w:lang w:eastAsia="ru-RU"/>
        </w:rPr>
        <w:t>ОГРН</w:t>
      </w:r>
      <w:proofErr w:type="spellEnd"/>
      <w:r w:rsidRPr="00374368">
        <w:rPr>
          <w:rFonts w:ascii="Tahoma" w:eastAsia="Times New Roman" w:hAnsi="Tahoma" w:cs="Tahoma"/>
          <w:color w:val="333333"/>
          <w:sz w:val="21"/>
          <w:szCs w:val="21"/>
          <w:lang w:eastAsia="ru-RU"/>
        </w:rPr>
        <w:t xml:space="preserve">: </w:t>
      </w:r>
      <w:r w:rsidR="0051597F" w:rsidRPr="00374368">
        <w:rPr>
          <w:rFonts w:ascii="Tahoma" w:eastAsia="Times New Roman" w:hAnsi="Tahoma" w:cs="Tahoma"/>
          <w:color w:val="333333"/>
          <w:sz w:val="21"/>
          <w:szCs w:val="21"/>
          <w:lang w:eastAsia="ru-RU"/>
        </w:rPr>
        <w:t>318237500320546</w:t>
      </w:r>
    </w:p>
    <w:p w14:paraId="6045D810" w14:textId="25E96F15" w:rsidR="003433E9" w:rsidRPr="00374368" w:rsidRDefault="00BC3EA4"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74368">
        <w:rPr>
          <w:rFonts w:ascii="Tahoma" w:eastAsia="Times New Roman" w:hAnsi="Tahoma" w:cs="Tahoma"/>
          <w:color w:val="333333"/>
          <w:sz w:val="21"/>
          <w:szCs w:val="21"/>
          <w:lang w:eastAsia="ru-RU"/>
        </w:rPr>
        <w:t>Юр. Адрес</w:t>
      </w:r>
      <w:r w:rsidR="003433E9" w:rsidRPr="00374368">
        <w:rPr>
          <w:rFonts w:ascii="Tahoma" w:eastAsia="Times New Roman" w:hAnsi="Tahoma" w:cs="Tahoma"/>
          <w:color w:val="333333"/>
          <w:sz w:val="21"/>
          <w:szCs w:val="21"/>
          <w:lang w:eastAsia="ru-RU"/>
        </w:rPr>
        <w:t xml:space="preserve">: </w:t>
      </w:r>
      <w:r w:rsidRPr="00374368">
        <w:t>г. Краснодар, ул. Фабричная 22</w:t>
      </w:r>
    </w:p>
    <w:p w14:paraId="727ED253" w14:textId="493EC20A"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74368">
        <w:rPr>
          <w:rFonts w:ascii="Tahoma" w:eastAsia="Times New Roman" w:hAnsi="Tahoma" w:cs="Tahoma"/>
          <w:color w:val="333333"/>
          <w:sz w:val="21"/>
          <w:szCs w:val="21"/>
          <w:lang w:eastAsia="ru-RU"/>
        </w:rPr>
        <w:t xml:space="preserve">ИНН/КПП: </w:t>
      </w:r>
      <w:r w:rsidR="00BC3EA4" w:rsidRPr="00374368">
        <w:t>231295530247</w:t>
      </w:r>
    </w:p>
    <w:p w14:paraId="0657A54E" w14:textId="0FB804C7" w:rsidR="003433E9" w:rsidRPr="003433E9"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eastAsia="ru-RU"/>
        </w:rPr>
      </w:pPr>
      <w:r w:rsidRPr="003433E9">
        <w:rPr>
          <w:rFonts w:ascii="Tahoma" w:eastAsia="Times New Roman" w:hAnsi="Tahoma" w:cs="Tahoma"/>
          <w:color w:val="333333"/>
          <w:sz w:val="21"/>
          <w:szCs w:val="21"/>
          <w:lang w:eastAsia="ru-RU"/>
        </w:rPr>
        <w:t xml:space="preserve">Телефон интернет-магазина: </w:t>
      </w:r>
      <w:r w:rsidR="00BC3EA4" w:rsidRPr="00BC3EA4">
        <w:rPr>
          <w:rFonts w:ascii="Gotham Pro" w:hAnsi="Gotham Pro"/>
          <w:bCs/>
          <w:color w:val="1D1D1B"/>
          <w:sz w:val="20"/>
          <w:szCs w:val="20"/>
          <w:shd w:val="clear" w:color="auto" w:fill="FFFFFF"/>
        </w:rPr>
        <w:t>+7 (964) 933-80-00</w:t>
      </w:r>
    </w:p>
    <w:p w14:paraId="6B6D4B38" w14:textId="7D67E6E0" w:rsidR="003433E9" w:rsidRPr="00BC3EA4" w:rsidRDefault="003433E9" w:rsidP="003433E9">
      <w:pPr>
        <w:shd w:val="clear" w:color="auto" w:fill="FFFFFF"/>
        <w:spacing w:after="100" w:afterAutospacing="1" w:line="360" w:lineRule="atLeast"/>
        <w:ind w:firstLine="0"/>
        <w:rPr>
          <w:rFonts w:ascii="Tahoma" w:eastAsia="Times New Roman" w:hAnsi="Tahoma" w:cs="Tahoma"/>
          <w:color w:val="333333"/>
          <w:sz w:val="21"/>
          <w:szCs w:val="21"/>
          <w:lang w:val="de-DE" w:eastAsia="ru-RU"/>
        </w:rPr>
      </w:pPr>
      <w:proofErr w:type="spellStart"/>
      <w:r w:rsidRPr="00BC3EA4">
        <w:rPr>
          <w:rFonts w:ascii="Tahoma" w:eastAsia="Times New Roman" w:hAnsi="Tahoma" w:cs="Tahoma"/>
          <w:color w:val="333333"/>
          <w:sz w:val="21"/>
          <w:szCs w:val="21"/>
          <w:lang w:val="de-DE" w:eastAsia="ru-RU"/>
        </w:rPr>
        <w:t>E-mail</w:t>
      </w:r>
      <w:proofErr w:type="spellEnd"/>
      <w:r w:rsidRPr="00BC3EA4">
        <w:rPr>
          <w:rFonts w:ascii="Tahoma" w:eastAsia="Times New Roman" w:hAnsi="Tahoma" w:cs="Tahoma"/>
          <w:color w:val="333333"/>
          <w:sz w:val="21"/>
          <w:szCs w:val="21"/>
          <w:lang w:val="de-DE" w:eastAsia="ru-RU"/>
        </w:rPr>
        <w:t xml:space="preserve">: </w:t>
      </w:r>
      <w:r w:rsidR="00BC3EA4" w:rsidRPr="00BC3EA4">
        <w:rPr>
          <w:sz w:val="20"/>
          <w:szCs w:val="20"/>
          <w:lang w:val="de-DE"/>
        </w:rPr>
        <w:t>INFO@MYENDORPHIN.RU</w:t>
      </w:r>
    </w:p>
    <w:p w14:paraId="430FE369" w14:textId="77777777" w:rsidR="00203618" w:rsidRPr="00BC3EA4" w:rsidRDefault="00203618">
      <w:pPr>
        <w:rPr>
          <w:lang w:val="de-DE"/>
        </w:rPr>
      </w:pPr>
    </w:p>
    <w:sectPr w:rsidR="00203618" w:rsidRPr="00BC3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tham Pro">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AC5"/>
    <w:multiLevelType w:val="multilevel"/>
    <w:tmpl w:val="BBCA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773FC"/>
    <w:multiLevelType w:val="multilevel"/>
    <w:tmpl w:val="9F2E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A6B85"/>
    <w:multiLevelType w:val="multilevel"/>
    <w:tmpl w:val="5D1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959C9"/>
    <w:multiLevelType w:val="multilevel"/>
    <w:tmpl w:val="701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E9"/>
    <w:rsid w:val="001865EB"/>
    <w:rsid w:val="00203618"/>
    <w:rsid w:val="003433E9"/>
    <w:rsid w:val="00374368"/>
    <w:rsid w:val="00385FFC"/>
    <w:rsid w:val="003E4518"/>
    <w:rsid w:val="004B2BF7"/>
    <w:rsid w:val="00514FF6"/>
    <w:rsid w:val="0051597F"/>
    <w:rsid w:val="00544612"/>
    <w:rsid w:val="00704FE4"/>
    <w:rsid w:val="008A092B"/>
    <w:rsid w:val="00955074"/>
    <w:rsid w:val="00A42C6C"/>
    <w:rsid w:val="00BC3EA4"/>
    <w:rsid w:val="00E063C3"/>
    <w:rsid w:val="00E9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06F1"/>
  <w15:chartTrackingRefBased/>
  <w15:docId w15:val="{3496BBBC-BBA8-4132-A18A-39E9E4D5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EB"/>
    <w:pPr>
      <w:spacing w:after="0" w:line="240" w:lineRule="auto"/>
      <w:ind w:firstLine="709"/>
    </w:pPr>
    <w:rPr>
      <w:rFonts w:ascii="Times New Roman" w:hAnsi="Times New Roman"/>
      <w:sz w:val="28"/>
    </w:rPr>
  </w:style>
  <w:style w:type="paragraph" w:styleId="1">
    <w:name w:val="heading 1"/>
    <w:basedOn w:val="a"/>
    <w:link w:val="10"/>
    <w:uiPriority w:val="9"/>
    <w:qFormat/>
    <w:rsid w:val="003433E9"/>
    <w:pPr>
      <w:spacing w:before="100" w:beforeAutospacing="1" w:after="100" w:afterAutospacing="1"/>
      <w:ind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3433E9"/>
    <w:pPr>
      <w:spacing w:before="100" w:beforeAutospacing="1" w:after="100" w:afterAutospacing="1"/>
      <w:ind w:firstLine="0"/>
      <w:outlineLvl w:val="1"/>
    </w:pPr>
    <w:rPr>
      <w:rFonts w:eastAsia="Times New Roman" w:cs="Times New Roman"/>
      <w:b/>
      <w:bCs/>
      <w:sz w:val="36"/>
      <w:szCs w:val="36"/>
      <w:lang w:eastAsia="ru-RU"/>
    </w:rPr>
  </w:style>
  <w:style w:type="paragraph" w:styleId="3">
    <w:name w:val="heading 3"/>
    <w:basedOn w:val="a"/>
    <w:link w:val="30"/>
    <w:uiPriority w:val="9"/>
    <w:qFormat/>
    <w:rsid w:val="003433E9"/>
    <w:pPr>
      <w:spacing w:before="100" w:beforeAutospacing="1" w:after="100" w:afterAutospacing="1"/>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ный"/>
    <w:basedOn w:val="a4"/>
    <w:link w:val="a5"/>
    <w:qFormat/>
    <w:rsid w:val="00955074"/>
    <w:pPr>
      <w:ind w:left="709"/>
      <w:jc w:val="both"/>
    </w:pPr>
    <w:rPr>
      <w:rFonts w:ascii="Times New Roman" w:hAnsi="Times New Roman"/>
      <w:sz w:val="28"/>
    </w:rPr>
  </w:style>
  <w:style w:type="character" w:customStyle="1" w:styleId="a5">
    <w:name w:val="Стандартный Знак"/>
    <w:basedOn w:val="a0"/>
    <w:link w:val="a3"/>
    <w:rsid w:val="00955074"/>
    <w:rPr>
      <w:rFonts w:ascii="Times New Roman" w:hAnsi="Times New Roman"/>
      <w:sz w:val="28"/>
    </w:rPr>
  </w:style>
  <w:style w:type="paragraph" w:styleId="a4">
    <w:name w:val="No Spacing"/>
    <w:uiPriority w:val="1"/>
    <w:qFormat/>
    <w:rsid w:val="00955074"/>
    <w:pPr>
      <w:spacing w:after="0" w:line="240" w:lineRule="auto"/>
    </w:pPr>
  </w:style>
  <w:style w:type="character" w:customStyle="1" w:styleId="10">
    <w:name w:val="Заголовок 1 Знак"/>
    <w:basedOn w:val="a0"/>
    <w:link w:val="1"/>
    <w:uiPriority w:val="9"/>
    <w:rsid w:val="003433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33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33E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433E9"/>
    <w:pPr>
      <w:spacing w:before="100" w:beforeAutospacing="1" w:after="100" w:afterAutospacing="1"/>
      <w:ind w:firstLine="0"/>
    </w:pPr>
    <w:rPr>
      <w:rFonts w:eastAsia="Times New Roman" w:cs="Times New Roman"/>
      <w:sz w:val="24"/>
      <w:szCs w:val="24"/>
      <w:lang w:eastAsia="ru-RU"/>
    </w:rPr>
  </w:style>
  <w:style w:type="character" w:styleId="a7">
    <w:name w:val="Hyperlink"/>
    <w:basedOn w:val="a0"/>
    <w:uiPriority w:val="99"/>
    <w:unhideWhenUsed/>
    <w:rsid w:val="00A42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16787">
      <w:bodyDiv w:val="1"/>
      <w:marLeft w:val="0"/>
      <w:marRight w:val="0"/>
      <w:marTop w:val="0"/>
      <w:marBottom w:val="0"/>
      <w:divBdr>
        <w:top w:val="none" w:sz="0" w:space="0" w:color="auto"/>
        <w:left w:val="none" w:sz="0" w:space="0" w:color="auto"/>
        <w:bottom w:val="none" w:sz="0" w:space="0" w:color="auto"/>
        <w:right w:val="none" w:sz="0" w:space="0" w:color="auto"/>
      </w:divBdr>
      <w:divsChild>
        <w:div w:id="476841197">
          <w:marLeft w:val="0"/>
          <w:marRight w:val="0"/>
          <w:marTop w:val="75"/>
          <w:marBottom w:val="0"/>
          <w:divBdr>
            <w:top w:val="single" w:sz="6" w:space="11" w:color="E8E8E8"/>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ndorphin.ru" TargetMode="External"/><Relationship Id="rId3" Type="http://schemas.openxmlformats.org/officeDocument/2006/relationships/styles" Target="styles.xml"/><Relationship Id="rId7" Type="http://schemas.openxmlformats.org/officeDocument/2006/relationships/hyperlink" Target="https://myendorph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endorphi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A090-166D-41A7-B143-FFE39AEE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Харькин Юрий</dc:creator>
  <cp:keywords/>
  <dc:description/>
  <cp:lastModifiedBy>Бублик</cp:lastModifiedBy>
  <cp:revision>6</cp:revision>
  <dcterms:created xsi:type="dcterms:W3CDTF">2021-07-24T05:35:00Z</dcterms:created>
  <dcterms:modified xsi:type="dcterms:W3CDTF">2021-07-27T11:05:00Z</dcterms:modified>
</cp:coreProperties>
</file>